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B49" w:rsidRDefault="00257B49" w:rsidP="00257B49">
      <w:pPr>
        <w:jc w:val="both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ОБРАЗАЦ СТРУКТУРЕ ПОНУЂЕНЕ ЦЕНЕ</w:t>
      </w:r>
    </w:p>
    <w:p w:rsidR="00257B49" w:rsidRDefault="00257B49" w:rsidP="00257B49">
      <w:pPr>
        <w:jc w:val="both"/>
        <w:rPr>
          <w:sz w:val="22"/>
          <w:szCs w:val="22"/>
        </w:rPr>
      </w:pPr>
    </w:p>
    <w:tbl>
      <w:tblPr>
        <w:tblW w:w="0" w:type="auto"/>
        <w:tblInd w:w="-3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1545"/>
        <w:gridCol w:w="840"/>
        <w:gridCol w:w="780"/>
        <w:gridCol w:w="1470"/>
        <w:gridCol w:w="1230"/>
        <w:gridCol w:w="1740"/>
        <w:gridCol w:w="1728"/>
      </w:tblGrid>
      <w:tr w:rsidR="00257B49" w:rsidTr="00257B49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Ред.бр.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ОПИС ДОБРА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Цена по јед.мере без ПДВ-а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Цена по јед.мере са ПДВ-ом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Укупно са ПДВ-ом</w:t>
            </w:r>
          </w:p>
        </w:tc>
      </w:tr>
      <w:tr w:rsidR="00257B49" w:rsidTr="00257B49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БЕНЗИН ЕУРОПРЕМИУМ</w:t>
            </w: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БМБ 95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018F3">
            <w:pPr>
              <w:pStyle w:val="TableContents"/>
              <w:snapToGri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6</w:t>
            </w:r>
            <w:bookmarkStart w:id="0" w:name="_GoBack"/>
            <w:bookmarkEnd w:id="0"/>
            <w:r w:rsidR="00257B49">
              <w:rPr>
                <w:sz w:val="22"/>
                <w:szCs w:val="22"/>
                <w:lang w:val="sr-Cyrl-CS"/>
              </w:rPr>
              <w:t>000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</w:tr>
      <w:tr w:rsidR="00257B49" w:rsidTr="00257B49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ЕУРО ДИЗЕЛ 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  <w:r>
              <w:rPr>
                <w:sz w:val="22"/>
                <w:szCs w:val="22"/>
                <w:lang w:val="sr-Cyrl-CS"/>
              </w:rPr>
              <w:t>000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</w:tr>
      <w:tr w:rsidR="00257B49" w:rsidTr="00257B49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ГАС ЗА ВОЗИЛА 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>
              <w:rPr>
                <w:sz w:val="22"/>
                <w:szCs w:val="22"/>
                <w:lang w:val="sr-Cyrl-CS"/>
              </w:rPr>
              <w:t>000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</w:tr>
      <w:tr w:rsidR="00EE132D" w:rsidTr="00257B49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Прање возила споља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Default="00145307" w:rsidP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  <w:r w:rsidR="00EE132D">
              <w:rPr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</w:tr>
      <w:tr w:rsidR="00EE132D" w:rsidTr="00257B49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Прање возила изнутра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Pr="00145307" w:rsidRDefault="0069547B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  <w:r w:rsidR="00145307">
              <w:rPr>
                <w:sz w:val="22"/>
                <w:szCs w:val="22"/>
              </w:rPr>
              <w:t>00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32D" w:rsidRDefault="00EE132D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</w:tr>
      <w:tr w:rsidR="00257B49" w:rsidTr="00257B49">
        <w:tc>
          <w:tcPr>
            <w:tcW w:w="829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                                                          УКУПНА ЦЕНА БЕЗ ПДВ-а:</w:t>
            </w: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57B49" w:rsidTr="00257B49">
        <w:tc>
          <w:tcPr>
            <w:tcW w:w="829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     ПДВ:</w:t>
            </w: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57B49" w:rsidTr="00257B49">
        <w:tc>
          <w:tcPr>
            <w:tcW w:w="829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                                                          УКУПНА ЦЕНА СА ПДВ-ом:</w:t>
            </w: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57B49" w:rsidTr="00257B49">
        <w:trPr>
          <w:trHeight w:val="3840"/>
        </w:trPr>
        <w:tc>
          <w:tcPr>
            <w:tcW w:w="829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  <w:p w:rsidR="00257B49" w:rsidRDefault="00257B49">
            <w:pPr>
              <w:pStyle w:val="TableContents"/>
              <w:snapToGrid w:val="0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Коначна количина добара биће утврђена у складу са потребама наручиоца, а дефинисаће се испостављеним фактурама према стварној потрошњи. Стварна купљена ( испоручена )  количина путем уговора о јавној набавци може бити већа или мања од предвиђене количине, у зависности од потреба Наручиоца,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</w:t>
            </w: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B49" w:rsidRDefault="00257B49">
            <w:pPr>
              <w:pStyle w:val="TableContents"/>
              <w:snapToGrid w:val="0"/>
              <w:rPr>
                <w:sz w:val="22"/>
                <w:szCs w:val="22"/>
                <w:lang w:val="sr-Cyrl-RS"/>
              </w:rPr>
            </w:pPr>
          </w:p>
        </w:tc>
      </w:tr>
    </w:tbl>
    <w:p w:rsidR="00257B49" w:rsidRDefault="00257B49" w:rsidP="00257B49">
      <w:pPr>
        <w:jc w:val="both"/>
      </w:pPr>
    </w:p>
    <w:p w:rsidR="00257B49" w:rsidRDefault="00257B49" w:rsidP="00257B49">
      <w:pPr>
        <w:jc w:val="both"/>
        <w:rPr>
          <w:sz w:val="22"/>
          <w:szCs w:val="22"/>
          <w:lang w:val="sr-Cyrl-CS"/>
        </w:rPr>
      </w:pPr>
    </w:p>
    <w:p w:rsidR="00300FED" w:rsidRDefault="00257B49" w:rsidP="00257B49">
      <w:pPr>
        <w:jc w:val="right"/>
        <w:rPr>
          <w:bCs/>
          <w:sz w:val="22"/>
          <w:szCs w:val="22"/>
          <w:lang w:val="sr-Cyrl-CS"/>
        </w:rPr>
      </w:pPr>
      <w:r w:rsidRPr="00257B49">
        <w:rPr>
          <w:bCs/>
          <w:sz w:val="22"/>
          <w:szCs w:val="22"/>
          <w:lang w:val="sr-Cyrl-CS"/>
        </w:rPr>
        <w:t>Одговорно лице понуђача</w:t>
      </w:r>
    </w:p>
    <w:p w:rsidR="00257B49" w:rsidRDefault="00257B49" w:rsidP="00257B49">
      <w:pPr>
        <w:jc w:val="right"/>
        <w:rPr>
          <w:bCs/>
          <w:sz w:val="22"/>
          <w:szCs w:val="22"/>
          <w:lang w:val="sr-Cyrl-CS"/>
        </w:rPr>
      </w:pPr>
    </w:p>
    <w:p w:rsidR="00257B49" w:rsidRPr="00257B49" w:rsidRDefault="00257B49" w:rsidP="00257B49">
      <w:pPr>
        <w:jc w:val="right"/>
      </w:pPr>
      <w:r>
        <w:rPr>
          <w:bCs/>
          <w:sz w:val="22"/>
          <w:szCs w:val="22"/>
          <w:lang w:val="sr-Cyrl-CS"/>
        </w:rPr>
        <w:t>_______________________</w:t>
      </w:r>
    </w:p>
    <w:sectPr w:rsidR="00257B49" w:rsidRPr="00257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49"/>
    <w:rsid w:val="00145307"/>
    <w:rsid w:val="002018F3"/>
    <w:rsid w:val="00257B49"/>
    <w:rsid w:val="00300FED"/>
    <w:rsid w:val="0069547B"/>
    <w:rsid w:val="00E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27ED"/>
  <w15:chartTrackingRefBased/>
  <w15:docId w15:val="{39472A5E-68A8-492A-AC13-9E015D87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B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57B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Tijana Putic</cp:lastModifiedBy>
  <cp:revision>7</cp:revision>
  <dcterms:created xsi:type="dcterms:W3CDTF">2021-04-13T10:32:00Z</dcterms:created>
  <dcterms:modified xsi:type="dcterms:W3CDTF">2023-05-22T08:30:00Z</dcterms:modified>
</cp:coreProperties>
</file>